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21C" w:rsidRDefault="00FF3F49">
      <w:pPr>
        <w:widowControl/>
        <w:shd w:val="clear" w:color="auto" w:fill="FFFFFF"/>
        <w:snapToGrid w:val="0"/>
        <w:spacing w:line="360" w:lineRule="auto"/>
        <w:jc w:val="center"/>
        <w:rPr>
          <w:rFonts w:ascii="宋体" w:hAns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t>“立德树人，做好学生引路人”师德征文及微视频征集活动细则</w:t>
      </w:r>
    </w:p>
    <w:p w:rsidR="0053621C" w:rsidRDefault="0053621C">
      <w:pPr>
        <w:pStyle w:val="a5"/>
        <w:snapToGrid w:val="0"/>
        <w:spacing w:before="0" w:beforeAutospacing="0" w:after="0" w:afterAutospacing="0" w:line="360" w:lineRule="auto"/>
        <w:rPr>
          <w:rFonts w:ascii="仿宋" w:eastAsia="仿宋" w:hAnsi="仿宋" w:cs="仿宋"/>
          <w:color w:val="000000"/>
          <w:sz w:val="32"/>
          <w:szCs w:val="32"/>
        </w:rPr>
      </w:pP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rPr>
          <w:rFonts w:ascii="仿宋" w:eastAsia="仿宋" w:hAnsi="仿宋" w:cs="仿宋"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各教学单位，各室、部、中心、馆：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根据《广东省教育厅关于开展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2017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年师德建设主题教育月活动的通知》（</w:t>
      </w:r>
      <w:proofErr w:type="gramStart"/>
      <w:r>
        <w:rPr>
          <w:rFonts w:ascii="仿宋" w:eastAsia="仿宋" w:hAnsi="仿宋" w:cs="仿宋" w:hint="eastAsia"/>
          <w:color w:val="000000"/>
          <w:sz w:val="32"/>
          <w:szCs w:val="32"/>
        </w:rPr>
        <w:t>粤教师函</w:t>
      </w:r>
      <w:proofErr w:type="gramEnd"/>
      <w:r>
        <w:rPr>
          <w:rFonts w:ascii="仿宋" w:eastAsia="仿宋" w:hAnsi="仿宋" w:cs="仿宋" w:hint="eastAsia"/>
          <w:color w:val="000000"/>
          <w:sz w:val="32"/>
          <w:szCs w:val="32"/>
        </w:rPr>
        <w:t>〔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2017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74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号）要求，为深入贯彻习近平总书记关于教师队伍建设的系列重要讲话精神，进一步激发广大教职员爱岗敬业、无私奉献的精神，我院继续开展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2017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年师德征文及微视频征集活动。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b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一、活动主题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“立德树人，做好学生引路人”。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b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二、活动对象范围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学院全体在岗教师。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b/>
          <w:bCs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</w:rPr>
        <w:t>三、活动内容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围绕“立德树人，做好学生引路人”主题，从立德当表率，树人为根本，立教作贡献，争做“四有”好教师，为实现中华民族伟大复兴的“中国梦”贡献力量等方面进行深入思考和研讨，展现我省教师爱岗敬业、教书育人、严谨治学、为人师表、与时俱进的精神风貌。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b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四、选送数量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各单位至少推送一篇征文和一个微视频到学院。学院在各单位报送基础上遴选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篇征文及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个微视频报送广东省教育厅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b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五、遴选优秀作品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省教育厅组织专家对各地各校推选的征文及微视频进行评选。每组评选优秀征文一等奖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篇、二等奖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篇、三等奖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篇。每组评选出优秀视频一等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个、二等奖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个、三等奖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个。并从各地市、高等学校或省直属学校中评出征文组织奖若干名。同时，遴选部分优秀征文在《广东教育》、《师道》、《高教探索》等杂志上登载，获奖微视频作品将由省教育厅汇编制作成影视频集。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b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六、作品要求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（一）征文体裁不限，既可论述、议论，也可叙述（真人、真事），也可以是经验总结等。征文题目自拟，篇幅以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—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4000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字为宜。征文应紧密联系我省教育系统教育教学改革的实际，主题鲜明，条理清楚，语言通顺，真实原创，严禁抄袭。各地市及各学校选送到省教育厅的征文要进行检测，确保文章的原创性。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（二）微视频应具原创性、创新性，能反映本市或本校的教师精神风貌。限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1280*720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及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1920*1080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两种分辨率，格式可以使用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WMA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proofErr w:type="spellStart"/>
      <w:r>
        <w:rPr>
          <w:rFonts w:ascii="仿宋" w:eastAsia="仿宋" w:hAnsi="仿宋" w:cs="仿宋" w:hint="eastAsia"/>
          <w:color w:val="000000"/>
          <w:sz w:val="32"/>
          <w:szCs w:val="32"/>
        </w:rPr>
        <w:t>AVI</w:t>
      </w:r>
      <w:proofErr w:type="spellEnd"/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MPEG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、</w:t>
      </w:r>
      <w:proofErr w:type="spellStart"/>
      <w:r>
        <w:rPr>
          <w:rFonts w:ascii="仿宋" w:eastAsia="仿宋" w:hAnsi="仿宋" w:cs="仿宋" w:hint="eastAsia"/>
          <w:color w:val="000000"/>
          <w:sz w:val="32"/>
          <w:szCs w:val="32"/>
        </w:rPr>
        <w:t>MKV</w:t>
      </w:r>
      <w:proofErr w:type="spellEnd"/>
      <w:r>
        <w:rPr>
          <w:rFonts w:ascii="仿宋" w:eastAsia="仿宋" w:hAnsi="仿宋" w:cs="仿宋" w:hint="eastAsia"/>
          <w:color w:val="000000"/>
          <w:sz w:val="32"/>
          <w:szCs w:val="32"/>
        </w:rPr>
        <w:t>等，原则上片长不超过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lastRenderedPageBreak/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分钟，高清格式。视频片尾注明制作者单位、姓名、职务等。作品以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DVD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光盘报送，另附《授权确认书》。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（三）各单位务必于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2017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年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日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(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星期五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)17:00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前将推送的征文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及微视频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报送至学院人力资源部人才建设办公室（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A1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行政楼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303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室），电子版发送至</w:t>
      </w:r>
      <w:r>
        <w:rPr>
          <w:rFonts w:hint="eastAsia"/>
        </w:rPr>
        <w:fldChar w:fldCharType="begin"/>
      </w:r>
      <w:r>
        <w:rPr>
          <w:rFonts w:ascii="仿宋" w:eastAsia="仿宋" w:hAnsi="仿宋" w:cs="仿宋" w:hint="eastAsia"/>
          <w:sz w:val="32"/>
          <w:szCs w:val="32"/>
        </w:rPr>
        <w:instrText xml:space="preserve"> HYPERLINK "mailto:zdnfsz@126.com" \t "_</w:instrText>
      </w:r>
      <w:r>
        <w:rPr>
          <w:rFonts w:ascii="仿宋" w:eastAsia="仿宋" w:hAnsi="仿宋" w:cs="仿宋" w:hint="eastAsia"/>
          <w:sz w:val="32"/>
          <w:szCs w:val="32"/>
        </w:rPr>
        <w:instrText xml:space="preserve">blank" </w:instrText>
      </w:r>
      <w:r>
        <w:rPr>
          <w:rFonts w:hint="eastAsia"/>
        </w:rPr>
        <w:fldChar w:fldCharType="separate"/>
      </w:r>
      <w:proofErr w:type="spellStart"/>
      <w:r>
        <w:rPr>
          <w:rStyle w:val="a7"/>
          <w:rFonts w:ascii="仿宋" w:eastAsia="仿宋" w:hAnsi="仿宋" w:cs="仿宋" w:hint="eastAsia"/>
          <w:color w:val="1687CB"/>
          <w:sz w:val="32"/>
          <w:szCs w:val="32"/>
        </w:rPr>
        <w:t>zdnfsz@126.com</w:t>
      </w:r>
      <w:proofErr w:type="spellEnd"/>
      <w:r>
        <w:rPr>
          <w:rStyle w:val="a7"/>
          <w:rFonts w:ascii="仿宋" w:eastAsia="仿宋" w:hAnsi="仿宋" w:cs="仿宋" w:hint="eastAsia"/>
          <w:color w:val="1687CB"/>
          <w:sz w:val="32"/>
          <w:szCs w:val="32"/>
        </w:rPr>
        <w:fldChar w:fldCharType="end"/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征文纸质要求</w:t>
      </w:r>
      <w:proofErr w:type="spellStart"/>
      <w:r>
        <w:rPr>
          <w:rFonts w:ascii="仿宋" w:eastAsia="仿宋" w:hAnsi="仿宋" w:cs="仿宋" w:hint="eastAsia"/>
          <w:color w:val="000000"/>
          <w:sz w:val="32"/>
          <w:szCs w:val="32"/>
        </w:rPr>
        <w:t>A4</w:t>
      </w:r>
      <w:proofErr w:type="spellEnd"/>
      <w:r>
        <w:rPr>
          <w:rFonts w:ascii="仿宋" w:eastAsia="仿宋" w:hAnsi="仿宋" w:cs="仿宋" w:hint="eastAsia"/>
          <w:color w:val="000000"/>
          <w:sz w:val="32"/>
          <w:szCs w:val="32"/>
        </w:rPr>
        <w:t>纸打印，一式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份，征文首页注明文章主题、作者、组别（我院全部标注高校（本科）组）、单位全称、联系电话、电子邮箱、通讯地址及邮编。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内文字体的要求：论文题目用三号字体，居中；一级标题用四号字体；二级标题、三级标题用小四号字体；页眉、页脚用小五号字体；其它用五号字体；图、表名居中。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b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/>
          <w:sz w:val="32"/>
          <w:szCs w:val="32"/>
        </w:rPr>
        <w:t>七、奖项设置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学院对各单位报送的征文将组织评选，并设置一、二、三等奖对获奖征文进行奖励。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一等奖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名</w:t>
      </w:r>
      <w:r>
        <w:rPr>
          <w:rStyle w:val="apple-converted-space"/>
          <w:rFonts w:ascii="仿宋" w:eastAsia="仿宋" w:hAnsi="仿宋" w:cs="仿宋" w:hint="eastAsia"/>
          <w:color w:val="515151"/>
          <w:sz w:val="32"/>
          <w:szCs w:val="32"/>
        </w:rPr>
        <w:t> 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奖金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600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元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二等奖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名</w:t>
      </w:r>
      <w:r>
        <w:rPr>
          <w:rStyle w:val="apple-converted-space"/>
          <w:rFonts w:ascii="仿宋" w:eastAsia="仿宋" w:hAnsi="仿宋" w:cs="仿宋" w:hint="eastAsia"/>
          <w:color w:val="515151"/>
          <w:sz w:val="32"/>
          <w:szCs w:val="32"/>
        </w:rPr>
        <w:t> 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奖金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300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元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color w:val="515151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三等奖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名</w:t>
      </w:r>
      <w:r>
        <w:rPr>
          <w:rStyle w:val="apple-converted-space"/>
          <w:rFonts w:ascii="仿宋" w:eastAsia="仿宋" w:hAnsi="仿宋" w:cs="仿宋" w:hint="eastAsia"/>
          <w:color w:val="515151"/>
          <w:sz w:val="32"/>
          <w:szCs w:val="32"/>
        </w:rPr>
        <w:t> 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奖金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100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元</w:t>
      </w:r>
    </w:p>
    <w:p w:rsidR="0053621C" w:rsidRDefault="00FF3F49">
      <w:pPr>
        <w:pStyle w:val="a5"/>
        <w:snapToGrid w:val="0"/>
        <w:spacing w:before="0" w:beforeAutospacing="0" w:after="0" w:afterAutospacing="0" w:line="360" w:lineRule="auto"/>
        <w:ind w:firstLine="645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上述院内获奖征文将报送广东省教育厅，统一参加广东省教育厅组织的征文评选活动。</w:t>
      </w:r>
    </w:p>
    <w:p w:rsidR="0053621C" w:rsidRPr="00FF3F49" w:rsidRDefault="0053621C">
      <w:pPr>
        <w:pStyle w:val="a5"/>
        <w:snapToGrid w:val="0"/>
        <w:spacing w:before="0" w:beforeAutospacing="0" w:after="0" w:afterAutospacing="0" w:line="360" w:lineRule="auto"/>
        <w:ind w:right="840" w:firstLine="645"/>
        <w:jc w:val="right"/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53621C" w:rsidRPr="00FF3F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A40"/>
    <w:rsid w:val="00025778"/>
    <w:rsid w:val="00115B7C"/>
    <w:rsid w:val="002E3940"/>
    <w:rsid w:val="004640D2"/>
    <w:rsid w:val="0053621C"/>
    <w:rsid w:val="006F572E"/>
    <w:rsid w:val="007A00DC"/>
    <w:rsid w:val="007E4A9C"/>
    <w:rsid w:val="00984A40"/>
    <w:rsid w:val="00AE3D47"/>
    <w:rsid w:val="00B13F9F"/>
    <w:rsid w:val="00B33E4A"/>
    <w:rsid w:val="00CC7EA0"/>
    <w:rsid w:val="00EC73D9"/>
    <w:rsid w:val="00ED3182"/>
    <w:rsid w:val="00FE7ECD"/>
    <w:rsid w:val="00FF3F49"/>
    <w:rsid w:val="230B6939"/>
    <w:rsid w:val="7DAA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1098</Characters>
  <Application>Microsoft Office Word</Application>
  <DocSecurity>0</DocSecurity>
  <Lines>9</Lines>
  <Paragraphs>2</Paragraphs>
  <ScaleCrop>false</ScaleCrop>
  <Company>Microsoft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dcterms:created xsi:type="dcterms:W3CDTF">2017-08-29T03:37:00Z</dcterms:created>
  <dcterms:modified xsi:type="dcterms:W3CDTF">2017-08-30T09:03:00Z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