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027" w:rsidRDefault="001361F7">
      <w:pPr>
        <w:jc w:val="left"/>
        <w:rPr>
          <w:rFonts w:ascii="黑体" w:eastAsia="黑体" w:hAnsi="黑体"/>
          <w:sz w:val="22"/>
          <w:szCs w:val="44"/>
        </w:rPr>
      </w:pPr>
      <w:r>
        <w:rPr>
          <w:rFonts w:ascii="黑体" w:eastAsia="黑体" w:hAnsi="黑体" w:hint="eastAsia"/>
          <w:sz w:val="22"/>
          <w:szCs w:val="44"/>
        </w:rPr>
        <w:t>附件1：</w:t>
      </w:r>
    </w:p>
    <w:p w:rsidR="007E7027" w:rsidRDefault="00571795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史朝</w:t>
      </w:r>
      <w:r w:rsidR="001361F7">
        <w:rPr>
          <w:rFonts w:ascii="仿宋" w:eastAsia="仿宋" w:hAnsi="仿宋" w:hint="eastAsia"/>
          <w:b/>
          <w:sz w:val="44"/>
          <w:szCs w:val="44"/>
        </w:rPr>
        <w:t>教授简介</w:t>
      </w:r>
    </w:p>
    <w:p w:rsidR="00502FB6" w:rsidRDefault="00571795" w:rsidP="00502FB6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史朝，男，1</w:t>
      </w:r>
      <w:r>
        <w:rPr>
          <w:rFonts w:ascii="仿宋" w:eastAsia="仿宋" w:hAnsi="仿宋"/>
          <w:sz w:val="28"/>
          <w:szCs w:val="32"/>
        </w:rPr>
        <w:t>955</w:t>
      </w:r>
      <w:r>
        <w:rPr>
          <w:rFonts w:ascii="仿宋" w:eastAsia="仿宋" w:hAnsi="仿宋" w:hint="eastAsia"/>
          <w:sz w:val="28"/>
          <w:szCs w:val="32"/>
        </w:rPr>
        <w:t>年1</w:t>
      </w:r>
      <w:r>
        <w:rPr>
          <w:rFonts w:ascii="仿宋" w:eastAsia="仿宋" w:hAnsi="仿宋"/>
          <w:sz w:val="28"/>
          <w:szCs w:val="32"/>
        </w:rPr>
        <w:t>1</w:t>
      </w:r>
      <w:r>
        <w:rPr>
          <w:rFonts w:ascii="仿宋" w:eastAsia="仿宋" w:hAnsi="仿宋" w:hint="eastAsia"/>
          <w:sz w:val="28"/>
          <w:szCs w:val="32"/>
        </w:rPr>
        <w:t>月出生于内蒙古。教育学博士。</w:t>
      </w:r>
    </w:p>
    <w:p w:rsidR="00571795" w:rsidRDefault="00571795" w:rsidP="00502FB6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国家教育行政学院教授，原国际教育部主任。东北师范大学、中央民族大学兼职教授，研究生导师。</w:t>
      </w:r>
    </w:p>
    <w:p w:rsidR="00571795" w:rsidRDefault="00571795" w:rsidP="00571795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主要研究方向是国际及比较教育、高等教育和教育政策。字1</w:t>
      </w:r>
      <w:r>
        <w:rPr>
          <w:rFonts w:ascii="仿宋" w:eastAsia="仿宋" w:hAnsi="仿宋"/>
          <w:sz w:val="28"/>
          <w:szCs w:val="32"/>
        </w:rPr>
        <w:t>995</w:t>
      </w:r>
      <w:r>
        <w:rPr>
          <w:rFonts w:ascii="仿宋" w:eastAsia="仿宋" w:hAnsi="仿宋" w:hint="eastAsia"/>
          <w:sz w:val="28"/>
          <w:szCs w:val="32"/>
        </w:rPr>
        <w:t>年以来，在《比较教育研究》、《外国教育研究》、《高等教育研究》上发表学术论文3</w:t>
      </w:r>
      <w:r>
        <w:rPr>
          <w:rFonts w:ascii="仿宋" w:eastAsia="仿宋" w:hAnsi="仿宋"/>
          <w:sz w:val="28"/>
          <w:szCs w:val="32"/>
        </w:rPr>
        <w:t>0</w:t>
      </w:r>
      <w:r>
        <w:rPr>
          <w:rFonts w:ascii="仿宋" w:eastAsia="仿宋" w:hAnsi="仿宋" w:hint="eastAsia"/>
          <w:sz w:val="28"/>
          <w:szCs w:val="32"/>
        </w:rPr>
        <w:t>余篇。出版了《现代日本高等教育发展机制研究》、《研究型大学本科生教育质量保证研究》等学术专著4部。“十五”期间，完成北京市哲学社会重点课题“北京市高等教育大众化研究”和教育部重点课题“研究型大学本科生教育质量保证研究”。</w:t>
      </w:r>
    </w:p>
    <w:p w:rsidR="00571795" w:rsidRDefault="00571795" w:rsidP="00571795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近年来，在国内多</w:t>
      </w:r>
      <w:bookmarkStart w:id="0" w:name="_GoBack"/>
      <w:bookmarkEnd w:id="0"/>
      <w:r>
        <w:rPr>
          <w:rFonts w:ascii="仿宋" w:eastAsia="仿宋" w:hAnsi="仿宋" w:hint="eastAsia"/>
          <w:sz w:val="28"/>
          <w:szCs w:val="32"/>
        </w:rPr>
        <w:t>所高校交流讲座，如：</w:t>
      </w:r>
    </w:p>
    <w:p w:rsidR="00571795" w:rsidRDefault="00571795" w:rsidP="00571795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《中国大学本科教育改革与质量提升》</w:t>
      </w:r>
    </w:p>
    <w:p w:rsidR="00571795" w:rsidRDefault="00571795" w:rsidP="00571795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《应用型本科发展模式的几个问题》</w:t>
      </w:r>
    </w:p>
    <w:p w:rsidR="00571795" w:rsidRDefault="00571795" w:rsidP="00571795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《现代职业教育的国际比较与理论思考》</w:t>
      </w:r>
    </w:p>
    <w:p w:rsidR="00571795" w:rsidRDefault="00571795" w:rsidP="00571795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《国际高等教育的几点发展趋势与借鉴》</w:t>
      </w:r>
    </w:p>
    <w:p w:rsidR="00571795" w:rsidRDefault="00571795" w:rsidP="00571795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《国际高等教育改革：国际化、信息化、跨国化》</w:t>
      </w:r>
    </w:p>
    <w:p w:rsidR="00571795" w:rsidRPr="00502FB6" w:rsidRDefault="00571795" w:rsidP="00571795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《学校管理的理念与实践思考》</w:t>
      </w:r>
    </w:p>
    <w:p w:rsidR="00502FB6" w:rsidRPr="00502FB6" w:rsidRDefault="00502FB6" w:rsidP="00502FB6">
      <w:pPr>
        <w:spacing w:line="520" w:lineRule="exact"/>
        <w:ind w:firstLineChars="200" w:firstLine="560"/>
        <w:rPr>
          <w:rFonts w:ascii="仿宋" w:eastAsia="仿宋" w:hAnsi="仿宋"/>
          <w:sz w:val="28"/>
          <w:szCs w:val="32"/>
        </w:rPr>
      </w:pPr>
    </w:p>
    <w:sectPr w:rsidR="00502FB6" w:rsidRPr="00502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838" w:rsidRDefault="000A2838" w:rsidP="00571795">
      <w:r>
        <w:separator/>
      </w:r>
    </w:p>
  </w:endnote>
  <w:endnote w:type="continuationSeparator" w:id="0">
    <w:p w:rsidR="000A2838" w:rsidRDefault="000A2838" w:rsidP="005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838" w:rsidRDefault="000A2838" w:rsidP="00571795">
      <w:r>
        <w:separator/>
      </w:r>
    </w:p>
  </w:footnote>
  <w:footnote w:type="continuationSeparator" w:id="0">
    <w:p w:rsidR="000A2838" w:rsidRDefault="000A2838" w:rsidP="00571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54"/>
    <w:rsid w:val="000044FE"/>
    <w:rsid w:val="000A2838"/>
    <w:rsid w:val="001109A4"/>
    <w:rsid w:val="001109E3"/>
    <w:rsid w:val="001361F7"/>
    <w:rsid w:val="00502FB6"/>
    <w:rsid w:val="00571795"/>
    <w:rsid w:val="00686D9C"/>
    <w:rsid w:val="006D4562"/>
    <w:rsid w:val="007A2360"/>
    <w:rsid w:val="007B2AE7"/>
    <w:rsid w:val="007B73D8"/>
    <w:rsid w:val="007E7027"/>
    <w:rsid w:val="009223E0"/>
    <w:rsid w:val="00F43C54"/>
    <w:rsid w:val="7131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4934E"/>
  <w15:docId w15:val="{9FC1BEEB-A076-4819-A09C-6B2F8E6C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佳 席</cp:lastModifiedBy>
  <cp:revision>8</cp:revision>
  <cp:lastPrinted>2017-12-21T01:19:00Z</cp:lastPrinted>
  <dcterms:created xsi:type="dcterms:W3CDTF">2017-12-20T10:58:00Z</dcterms:created>
  <dcterms:modified xsi:type="dcterms:W3CDTF">2019-06-17T00:57:00Z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