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jc w:val="center"/>
        <w:rPr>
          <w:rFonts w:ascii="方正小标宋简体" w:eastAsia="方正小标宋简体"/>
          <w:bCs/>
          <w:color w:val="FF0000"/>
          <w:spacing w:val="20"/>
          <w:w w:val="80"/>
          <w:sz w:val="88"/>
          <w:szCs w:val="88"/>
        </w:rPr>
      </w:pPr>
      <w:bookmarkStart w:id="0" w:name="_GoBack"/>
      <w:bookmarkEnd w:id="0"/>
    </w:p>
    <w:p>
      <w:pPr>
        <w:adjustRightInd w:val="0"/>
        <w:snapToGrid w:val="0"/>
        <w:spacing w:line="560" w:lineRule="atLeast"/>
        <w:jc w:val="center"/>
        <w:rPr>
          <w:rFonts w:ascii="方正小标宋简体" w:eastAsia="方正小标宋简体"/>
          <w:sz w:val="88"/>
          <w:szCs w:val="88"/>
        </w:rPr>
      </w:pPr>
      <w:r>
        <w:rPr>
          <w:rFonts w:hint="eastAsia" w:ascii="方正小标宋简体" w:eastAsia="方正小标宋简体"/>
          <w:bCs/>
          <w:color w:val="FF0000"/>
          <w:spacing w:val="20"/>
          <w:w w:val="80"/>
          <w:sz w:val="88"/>
          <w:szCs w:val="88"/>
        </w:rPr>
        <w:t>中共中山大学委员会文件</w:t>
      </w:r>
    </w:p>
    <w:p>
      <w:pPr>
        <w:adjustRightInd w:val="0"/>
        <w:snapToGrid w:val="0"/>
        <w:spacing w:line="560" w:lineRule="atLeast"/>
        <w:ind w:firstLine="320"/>
        <w:rPr>
          <w:rFonts w:eastAsia="仿宋_GB2312"/>
          <w:sz w:val="32"/>
          <w:szCs w:val="32"/>
        </w:rPr>
      </w:pPr>
    </w:p>
    <w:p>
      <w:pPr>
        <w:adjustRightInd w:val="0"/>
        <w:snapToGrid w:val="0"/>
        <w:jc w:val="center"/>
        <w:rPr>
          <w:rFonts w:ascii="楷体_GB2312" w:hAnsi="楷体" w:eastAsia="楷体_GB2312"/>
          <w:sz w:val="32"/>
        </w:rPr>
      </w:pPr>
      <w:r>
        <w:rPr>
          <w:rFonts w:hint="eastAsia" w:eastAsia="仿宋_GB2312"/>
          <w:sz w:val="32"/>
        </w:rPr>
        <w:t>中大党组发〔20</w:t>
      </w:r>
      <w:r>
        <w:rPr>
          <w:rFonts w:hint="eastAsia"/>
          <w:sz w:val="32"/>
        </w:rPr>
        <w:t>17</w:t>
      </w:r>
      <w:r>
        <w:rPr>
          <w:rFonts w:hint="eastAsia" w:eastAsia="仿宋_GB2312"/>
          <w:sz w:val="32"/>
        </w:rPr>
        <w:t>〕62号</w:t>
      </w:r>
    </w:p>
    <w:p>
      <w:pPr>
        <w:adjustRightInd w:val="0"/>
        <w:snapToGrid w:val="0"/>
        <w:spacing w:line="560" w:lineRule="atLeast"/>
        <w:rPr>
          <w:rFonts w:ascii="宋体" w:hAnsi="宋体"/>
          <w:sz w:val="32"/>
        </w:rPr>
      </w:pPr>
      <w:r>
        <w:drawing>
          <wp:inline distT="0" distB="0" distL="0" distR="0">
            <wp:extent cx="56292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委横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29275" cy="381000"/>
                    </a:xfrm>
                    <a:prstGeom prst="rect">
                      <a:avLst/>
                    </a:prstGeom>
                    <a:noFill/>
                    <a:ln>
                      <a:noFill/>
                    </a:ln>
                  </pic:spPr>
                </pic:pic>
              </a:graphicData>
            </a:graphic>
          </wp:inline>
        </w:drawing>
      </w:r>
    </w:p>
    <w:p>
      <w:pPr>
        <w:spacing w:line="560" w:lineRule="exact"/>
        <w:jc w:val="center"/>
        <w:rPr>
          <w:rFonts w:eastAsia="方正小标宋简体"/>
          <w:bCs/>
          <w:sz w:val="44"/>
          <w:szCs w:val="32"/>
        </w:rPr>
      </w:pPr>
      <w:r>
        <w:rPr>
          <w:rFonts w:eastAsia="方正小标宋简体"/>
          <w:bCs/>
          <w:sz w:val="44"/>
          <w:szCs w:val="32"/>
        </w:rPr>
        <w:t>中共中山大学委员会关于开好2017年度</w:t>
      </w:r>
    </w:p>
    <w:p>
      <w:pPr>
        <w:spacing w:line="560" w:lineRule="exact"/>
        <w:jc w:val="center"/>
        <w:rPr>
          <w:rFonts w:eastAsia="方正小标宋简体"/>
          <w:bCs/>
          <w:sz w:val="44"/>
          <w:szCs w:val="32"/>
        </w:rPr>
      </w:pPr>
      <w:r>
        <w:rPr>
          <w:rFonts w:eastAsia="方正小标宋简体"/>
          <w:bCs/>
          <w:sz w:val="44"/>
          <w:szCs w:val="32"/>
        </w:rPr>
        <w:t>中层领导班子民主生活会的通知</w:t>
      </w:r>
    </w:p>
    <w:p>
      <w:pPr>
        <w:spacing w:line="560" w:lineRule="exact"/>
        <w:rPr>
          <w:rFonts w:eastAsia="仿宋_GB2312"/>
          <w:sz w:val="32"/>
          <w:szCs w:val="22"/>
        </w:rPr>
      </w:pPr>
    </w:p>
    <w:p>
      <w:pPr>
        <w:spacing w:line="560" w:lineRule="exact"/>
        <w:rPr>
          <w:rFonts w:eastAsia="仿宋_GB2312"/>
          <w:spacing w:val="-18"/>
          <w:sz w:val="32"/>
          <w:szCs w:val="22"/>
        </w:rPr>
      </w:pPr>
      <w:r>
        <w:rPr>
          <w:rFonts w:eastAsia="仿宋_GB2312"/>
          <w:spacing w:val="-18"/>
          <w:sz w:val="32"/>
          <w:szCs w:val="22"/>
        </w:rPr>
        <w:t>各二级党委（党总支）、直属党支部、党工委、</w:t>
      </w:r>
      <w:r>
        <w:rPr>
          <w:rFonts w:eastAsia="仿宋_GB2312"/>
          <w:spacing w:val="-18"/>
          <w:sz w:val="32"/>
          <w:szCs w:val="32"/>
        </w:rPr>
        <w:t>校机关各部、处、室：</w:t>
      </w:r>
    </w:p>
    <w:p>
      <w:pPr>
        <w:spacing w:line="560" w:lineRule="exact"/>
        <w:ind w:firstLine="640" w:firstLineChars="200"/>
        <w:rPr>
          <w:rFonts w:eastAsia="仿宋_GB2312"/>
          <w:sz w:val="32"/>
          <w:szCs w:val="32"/>
        </w:rPr>
      </w:pPr>
      <w:r>
        <w:rPr>
          <w:rFonts w:eastAsia="仿宋_GB2312"/>
          <w:sz w:val="32"/>
          <w:szCs w:val="32"/>
        </w:rPr>
        <w:t>根据中纪委机关、中组部《关于开好2017年度县以上党和国家机关党员领导干部民主生活会的通知》（组通字〔2017〕40号）和中共广东省纪委、</w:t>
      </w:r>
      <w:r>
        <w:rPr>
          <w:rFonts w:hint="eastAsia" w:eastAsia="仿宋_GB2312"/>
          <w:sz w:val="32"/>
          <w:szCs w:val="32"/>
        </w:rPr>
        <w:t>广东省委</w:t>
      </w:r>
      <w:r>
        <w:rPr>
          <w:rFonts w:eastAsia="仿宋_GB2312"/>
          <w:sz w:val="32"/>
          <w:szCs w:val="32"/>
        </w:rPr>
        <w:t>组织部、</w:t>
      </w:r>
      <w:r>
        <w:rPr>
          <w:rFonts w:hint="eastAsia" w:eastAsia="仿宋_GB2312"/>
          <w:sz w:val="32"/>
          <w:szCs w:val="32"/>
        </w:rPr>
        <w:t>广东省委</w:t>
      </w:r>
      <w:r>
        <w:rPr>
          <w:rFonts w:eastAsia="仿宋_GB2312"/>
          <w:sz w:val="32"/>
          <w:szCs w:val="32"/>
        </w:rPr>
        <w:t>教育工委有关通知精神，现就各单位（部门）开好2017年度中层领导班子民主生活会有关事项通知如下。</w:t>
      </w:r>
    </w:p>
    <w:p>
      <w:pPr>
        <w:spacing w:line="560" w:lineRule="exact"/>
        <w:ind w:firstLine="640" w:firstLineChars="200"/>
        <w:outlineLvl w:val="0"/>
        <w:rPr>
          <w:rFonts w:eastAsia="黑体"/>
          <w:bCs/>
          <w:kern w:val="44"/>
          <w:sz w:val="32"/>
          <w:szCs w:val="44"/>
          <w:lang w:val="zh-CN" w:eastAsia="zh-CN"/>
        </w:rPr>
      </w:pPr>
      <w:r>
        <w:rPr>
          <w:rFonts w:eastAsia="黑体"/>
          <w:bCs/>
          <w:kern w:val="44"/>
          <w:sz w:val="32"/>
          <w:szCs w:val="44"/>
          <w:lang w:val="zh-CN" w:eastAsia="zh-CN"/>
        </w:rPr>
        <w:t>一、</w:t>
      </w:r>
      <w:r>
        <w:rPr>
          <w:rFonts w:eastAsia="黑体"/>
          <w:bCs/>
          <w:kern w:val="44"/>
          <w:sz w:val="32"/>
          <w:szCs w:val="44"/>
          <w:lang w:val="zh-CN"/>
        </w:rPr>
        <w:t>准确把握</w:t>
      </w:r>
      <w:r>
        <w:rPr>
          <w:rFonts w:eastAsia="黑体"/>
          <w:bCs/>
          <w:kern w:val="44"/>
          <w:sz w:val="32"/>
          <w:szCs w:val="44"/>
          <w:lang w:val="zh-CN" w:eastAsia="zh-CN"/>
        </w:rPr>
        <w:t>民主生活会主题</w:t>
      </w:r>
    </w:p>
    <w:p>
      <w:pPr>
        <w:spacing w:line="560" w:lineRule="exact"/>
        <w:ind w:firstLine="640" w:firstLineChars="200"/>
        <w:rPr>
          <w:rFonts w:eastAsia="仿宋_GB2312"/>
          <w:sz w:val="32"/>
          <w:szCs w:val="22"/>
        </w:rPr>
      </w:pPr>
      <w:r>
        <w:rPr>
          <w:rFonts w:eastAsia="仿宋_GB2312"/>
          <w:sz w:val="32"/>
          <w:szCs w:val="22"/>
        </w:rPr>
        <w:t>本年度民主生活会的主题是</w:t>
      </w:r>
      <w:r>
        <w:rPr>
          <w:rFonts w:hint="eastAsia" w:eastAsia="仿宋_GB2312"/>
          <w:sz w:val="32"/>
          <w:szCs w:val="22"/>
        </w:rPr>
        <w:t>：</w:t>
      </w:r>
      <w:r>
        <w:rPr>
          <w:rFonts w:eastAsia="仿宋_GB2312"/>
          <w:sz w:val="32"/>
          <w:szCs w:val="22"/>
        </w:rPr>
        <w:t>认真学习领会习近平新时代中国特色社会主义思想，坚定维护以习近平为核心的党中央权威和集中统一领导，以习近平新时代中国特色社会主义思想统领一切，不折不扣、全面贯彻落实党的十九大各项决策部署</w:t>
      </w:r>
      <w:r>
        <w:rPr>
          <w:rFonts w:hint="eastAsia" w:eastAsia="仿宋_GB2312"/>
          <w:sz w:val="32"/>
          <w:szCs w:val="22"/>
        </w:rPr>
        <w:t>，结合学习宣传贯彻学校第十三次党代会精神，明确学校的奋斗目标和重点任务，</w:t>
      </w:r>
      <w:r>
        <w:rPr>
          <w:rFonts w:eastAsia="仿宋_GB2312"/>
          <w:sz w:val="32"/>
          <w:szCs w:val="22"/>
        </w:rPr>
        <w:t>锐意改革，追求卓越，牢牢扎根中国大地</w:t>
      </w:r>
      <w:r>
        <w:rPr>
          <w:rFonts w:hint="eastAsia" w:eastAsia="仿宋_GB2312"/>
          <w:sz w:val="32"/>
          <w:szCs w:val="22"/>
        </w:rPr>
        <w:t>，</w:t>
      </w:r>
      <w:r>
        <w:rPr>
          <w:rFonts w:eastAsia="仿宋_GB2312"/>
          <w:sz w:val="32"/>
          <w:szCs w:val="22"/>
        </w:rPr>
        <w:t>加快进入国内高校第一方阵步伐，为迈进世界一流大学前列而努力奋斗。</w:t>
      </w:r>
    </w:p>
    <w:p>
      <w:pPr>
        <w:spacing w:line="560" w:lineRule="exact"/>
        <w:ind w:firstLine="640" w:firstLineChars="200"/>
        <w:outlineLvl w:val="0"/>
        <w:rPr>
          <w:rFonts w:eastAsia="黑体"/>
          <w:bCs/>
          <w:kern w:val="44"/>
          <w:sz w:val="32"/>
          <w:szCs w:val="44"/>
          <w:lang w:val="zh-CN" w:eastAsia="zh-CN"/>
        </w:rPr>
      </w:pPr>
      <w:r>
        <w:rPr>
          <w:rFonts w:eastAsia="黑体"/>
          <w:bCs/>
          <w:kern w:val="44"/>
          <w:sz w:val="32"/>
          <w:szCs w:val="44"/>
          <w:lang w:val="zh-CN" w:eastAsia="zh-CN"/>
        </w:rPr>
        <w:t>二、深入查找突出问题</w:t>
      </w:r>
    </w:p>
    <w:p>
      <w:pPr>
        <w:spacing w:line="560" w:lineRule="exact"/>
        <w:ind w:firstLine="640" w:firstLineChars="200"/>
        <w:rPr>
          <w:rFonts w:eastAsia="仿宋_GB2312"/>
          <w:sz w:val="32"/>
          <w:szCs w:val="32"/>
        </w:rPr>
      </w:pPr>
      <w:r>
        <w:rPr>
          <w:rFonts w:eastAsia="仿宋_GB2312"/>
          <w:sz w:val="32"/>
          <w:szCs w:val="32"/>
        </w:rPr>
        <w:t>领导班子和党员领导干部要紧扣民主生活</w:t>
      </w:r>
      <w:r>
        <w:rPr>
          <w:rFonts w:hint="eastAsia" w:eastAsia="仿宋_GB2312"/>
          <w:sz w:val="32"/>
          <w:szCs w:val="32"/>
        </w:rPr>
        <w:t>会</w:t>
      </w:r>
      <w:r>
        <w:rPr>
          <w:rFonts w:eastAsia="仿宋_GB2312"/>
          <w:sz w:val="32"/>
          <w:szCs w:val="32"/>
        </w:rPr>
        <w:t>主题，重点从以下6个方面查摆问题。</w:t>
      </w:r>
    </w:p>
    <w:p>
      <w:pPr>
        <w:spacing w:line="560" w:lineRule="exact"/>
        <w:ind w:firstLine="640" w:firstLineChars="200"/>
        <w:rPr>
          <w:rFonts w:eastAsia="仿宋_GB2312"/>
          <w:sz w:val="32"/>
          <w:szCs w:val="32"/>
        </w:rPr>
      </w:pPr>
      <w:r>
        <w:rPr>
          <w:rFonts w:eastAsia="仿宋_GB2312"/>
          <w:sz w:val="32"/>
          <w:szCs w:val="32"/>
        </w:rPr>
        <w:t>1.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w:t>
      </w:r>
    </w:p>
    <w:p>
      <w:pPr>
        <w:spacing w:line="560" w:lineRule="exact"/>
        <w:ind w:firstLine="640" w:firstLineChars="200"/>
        <w:rPr>
          <w:rFonts w:eastAsia="仿宋_GB2312"/>
          <w:sz w:val="32"/>
          <w:szCs w:val="32"/>
        </w:rPr>
      </w:pPr>
      <w:r>
        <w:rPr>
          <w:rFonts w:eastAsia="仿宋_GB2312"/>
          <w:sz w:val="32"/>
          <w:szCs w:val="32"/>
        </w:rPr>
        <w:t>2.认真执行党中央决策部署和</w:t>
      </w:r>
      <w:r>
        <w:rPr>
          <w:rFonts w:hint="eastAsia" w:eastAsia="仿宋_GB2312"/>
          <w:sz w:val="32"/>
          <w:szCs w:val="32"/>
        </w:rPr>
        <w:t>学校</w:t>
      </w:r>
      <w:r>
        <w:rPr>
          <w:rFonts w:eastAsia="仿宋_GB2312"/>
          <w:sz w:val="32"/>
          <w:szCs w:val="32"/>
        </w:rPr>
        <w:t>党委决议决定，带头坚持请示报告制度，工作中的重大问题及时请示报告，临机处置突发情况事后及时报告，个人有关事项按规定按程序向党组织请示报告。</w:t>
      </w:r>
    </w:p>
    <w:p>
      <w:pPr>
        <w:spacing w:line="560" w:lineRule="exact"/>
        <w:ind w:firstLine="640" w:firstLineChars="200"/>
        <w:rPr>
          <w:rFonts w:eastAsia="仿宋_GB2312"/>
          <w:sz w:val="32"/>
          <w:szCs w:val="32"/>
        </w:rPr>
      </w:pPr>
      <w:r>
        <w:rPr>
          <w:rFonts w:eastAsia="仿宋_GB2312"/>
          <w:sz w:val="32"/>
          <w:szCs w:val="32"/>
        </w:rPr>
        <w:t>3.对党忠诚老实，对党组织讲实话、讲真话，不当两面派，不做“两面人”，不搞当面一套、背后一套，不在工作中报喜不报忧、报功不报过，甚至弄虚作假、欺瞒党组织。</w:t>
      </w:r>
    </w:p>
    <w:p>
      <w:pPr>
        <w:spacing w:line="560" w:lineRule="exact"/>
        <w:ind w:firstLine="640" w:firstLineChars="200"/>
        <w:rPr>
          <w:rFonts w:eastAsia="仿宋_GB2312"/>
          <w:sz w:val="32"/>
          <w:szCs w:val="32"/>
        </w:rPr>
      </w:pPr>
      <w:r>
        <w:rPr>
          <w:rFonts w:eastAsia="仿宋_GB2312"/>
          <w:sz w:val="32"/>
          <w:szCs w:val="32"/>
        </w:rPr>
        <w:t>4.担当负责，攻坚克难，不回避矛盾，以钉钉子精神抓落实，履行全面从严治党责任，旗帜鲜明地批评和纠正所分管部门的违规违纪言行，严格执行党的干部政策，不打招呼、递条子，不封官许愿、跑风漏气，正确对待个人进退留转。</w:t>
      </w:r>
    </w:p>
    <w:p>
      <w:pPr>
        <w:spacing w:line="560" w:lineRule="exact"/>
        <w:ind w:firstLine="640" w:firstLineChars="200"/>
        <w:rPr>
          <w:rFonts w:eastAsia="仿宋_GB2312"/>
          <w:sz w:val="32"/>
          <w:szCs w:val="32"/>
        </w:rPr>
      </w:pPr>
      <w:r>
        <w:rPr>
          <w:rFonts w:eastAsia="仿宋_GB2312"/>
          <w:sz w:val="32"/>
          <w:szCs w:val="32"/>
        </w:rPr>
        <w:t>5.纠正“四风”不止步，针对形式主义、官僚主义顽症，摆表现、找差距，抓住主要矛盾，特别要查找解决表态多调门高、行动少落实差等突出问题，身体力行、以上率下，带头转变作风，形成“头雁效应”。</w:t>
      </w:r>
    </w:p>
    <w:p>
      <w:pPr>
        <w:spacing w:line="560" w:lineRule="exact"/>
        <w:ind w:firstLine="640" w:firstLineChars="200"/>
        <w:rPr>
          <w:rFonts w:eastAsia="仿宋_GB2312"/>
          <w:sz w:val="32"/>
          <w:szCs w:val="32"/>
        </w:rPr>
      </w:pPr>
      <w:r>
        <w:rPr>
          <w:rFonts w:eastAsia="仿宋_GB2312"/>
          <w:sz w:val="32"/>
          <w:szCs w:val="32"/>
        </w:rPr>
        <w:t>6、严格执行廉洁自律准则，自觉抵制“围猎”腐蚀，坚决反对特权思想和特权现象，严格执行办公用房、住房、用车、交通、工作人员配备、休假休息等方面的待遇规定，注重家庭、家教、家风，带头落实中央八项规定和实施细则精神。</w:t>
      </w:r>
    </w:p>
    <w:p>
      <w:pPr>
        <w:spacing w:line="560" w:lineRule="exact"/>
        <w:ind w:firstLine="640" w:firstLineChars="200"/>
        <w:outlineLvl w:val="0"/>
        <w:rPr>
          <w:rFonts w:eastAsia="黑体"/>
          <w:bCs/>
          <w:kern w:val="44"/>
          <w:sz w:val="32"/>
          <w:szCs w:val="44"/>
          <w:lang w:val="zh-CN"/>
        </w:rPr>
      </w:pPr>
      <w:r>
        <w:rPr>
          <w:rFonts w:eastAsia="黑体"/>
          <w:bCs/>
          <w:kern w:val="44"/>
          <w:sz w:val="32"/>
          <w:szCs w:val="44"/>
          <w:lang w:val="zh-CN"/>
        </w:rPr>
        <w:t>三</w:t>
      </w:r>
      <w:r>
        <w:rPr>
          <w:rFonts w:eastAsia="黑体"/>
          <w:bCs/>
          <w:kern w:val="44"/>
          <w:sz w:val="32"/>
          <w:szCs w:val="44"/>
          <w:lang w:val="zh-CN" w:eastAsia="zh-CN"/>
        </w:rPr>
        <w:t>、</w:t>
      </w:r>
      <w:r>
        <w:rPr>
          <w:rFonts w:eastAsia="黑体"/>
          <w:bCs/>
          <w:kern w:val="44"/>
          <w:sz w:val="32"/>
          <w:szCs w:val="44"/>
          <w:lang w:val="zh-CN"/>
        </w:rPr>
        <w:t>充分</w:t>
      </w:r>
      <w:r>
        <w:rPr>
          <w:rFonts w:eastAsia="黑体"/>
          <w:bCs/>
          <w:kern w:val="44"/>
          <w:sz w:val="32"/>
          <w:szCs w:val="44"/>
          <w:lang w:val="zh-CN" w:eastAsia="zh-CN"/>
        </w:rPr>
        <w:t>做好会前准备工作</w:t>
      </w:r>
    </w:p>
    <w:p>
      <w:pPr>
        <w:spacing w:line="560" w:lineRule="exact"/>
        <w:ind w:firstLine="643" w:firstLineChars="200"/>
        <w:outlineLvl w:val="1"/>
        <w:rPr>
          <w:rFonts w:eastAsia="楷体_GB2312"/>
          <w:b/>
          <w:bCs/>
          <w:sz w:val="32"/>
          <w:szCs w:val="32"/>
          <w:lang w:val="zh-CN" w:eastAsia="zh-CN"/>
        </w:rPr>
      </w:pPr>
      <w:r>
        <w:rPr>
          <w:rFonts w:eastAsia="楷体_GB2312"/>
          <w:b/>
          <w:bCs/>
          <w:sz w:val="32"/>
          <w:szCs w:val="32"/>
          <w:lang w:val="zh-CN" w:eastAsia="zh-CN"/>
        </w:rPr>
        <w:t>（一）精心组织学习研讨</w:t>
      </w:r>
    </w:p>
    <w:p>
      <w:pPr>
        <w:spacing w:line="560" w:lineRule="exact"/>
        <w:ind w:firstLine="640" w:firstLineChars="200"/>
        <w:rPr>
          <w:rFonts w:eastAsia="仿宋_GB2312"/>
          <w:sz w:val="32"/>
          <w:szCs w:val="22"/>
        </w:rPr>
      </w:pPr>
      <w:r>
        <w:rPr>
          <w:rFonts w:eastAsia="仿宋_GB2312"/>
          <w:sz w:val="32"/>
          <w:szCs w:val="22"/>
        </w:rPr>
        <w:t>深入学习领会党的十九大精神，把着力点聚焦到习近平新时代中国特色社会主义思想是党必须长期坚持的指导思想上，聚焦到5年来党和国家事业取得历史性成就和发生历史性变革上，聚焦到作出中国特色社会主义进入了新时代、我国社会主要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pPr>
        <w:spacing w:line="560" w:lineRule="exact"/>
        <w:ind w:firstLine="640" w:firstLineChars="200"/>
        <w:rPr>
          <w:rFonts w:hint="eastAsia" w:eastAsia="仿宋_GB2312"/>
          <w:sz w:val="32"/>
          <w:szCs w:val="22"/>
        </w:rPr>
      </w:pPr>
      <w:r>
        <w:rPr>
          <w:rFonts w:eastAsia="仿宋_GB2312"/>
          <w:sz w:val="32"/>
          <w:szCs w:val="22"/>
        </w:rPr>
        <w:t>在个人自学基础上，各二级党组织理论学习中心组要组织专题学习研讨，各机关部、处、室要进行集中学习，深刻领会习近平新时代中国特色社会主义思想的历史地位和丰富内涵，搞清楚、弄明白“八个明确”主要内容和“十四个坚持”基本方略的重大创新思想创新观点，为开好民主生活</w:t>
      </w:r>
      <w:r>
        <w:rPr>
          <w:rFonts w:hint="eastAsia" w:eastAsia="仿宋_GB2312"/>
          <w:sz w:val="32"/>
          <w:szCs w:val="22"/>
        </w:rPr>
        <w:t>会</w:t>
      </w:r>
      <w:r>
        <w:rPr>
          <w:rFonts w:eastAsia="仿宋_GB2312"/>
          <w:sz w:val="32"/>
          <w:szCs w:val="22"/>
        </w:rPr>
        <w:t>打牢思想基础。</w:t>
      </w:r>
    </w:p>
    <w:p>
      <w:pPr>
        <w:spacing w:line="560" w:lineRule="exact"/>
        <w:ind w:firstLine="640" w:firstLineChars="200"/>
        <w:rPr>
          <w:rFonts w:eastAsia="仿宋_GB2312"/>
          <w:b/>
          <w:bCs/>
          <w:sz w:val="32"/>
          <w:szCs w:val="22"/>
        </w:rPr>
      </w:pPr>
      <w:r>
        <w:rPr>
          <w:rFonts w:hint="eastAsia" w:eastAsia="仿宋_GB2312"/>
          <w:sz w:val="32"/>
          <w:szCs w:val="22"/>
        </w:rPr>
        <w:t>学校党委将督导检查学习情况，看是不是保证了学习、是不是开展了专题研讨、是不是做到了读原著学原文悟原理、是不是联系了思想和工作实际，是不是将学校第十三次党代会提出的改革发展要求落地、落实、落细，对没有达到要求的及时督促补课，学习研讨质量不高的不能召开民主生活会。</w:t>
      </w:r>
    </w:p>
    <w:p>
      <w:pPr>
        <w:spacing w:line="560" w:lineRule="exact"/>
        <w:ind w:firstLine="643" w:firstLineChars="200"/>
        <w:outlineLvl w:val="1"/>
        <w:rPr>
          <w:rFonts w:eastAsia="楷体_GB2312"/>
          <w:b/>
          <w:bCs/>
          <w:sz w:val="32"/>
          <w:szCs w:val="32"/>
          <w:lang w:val="zh-CN"/>
        </w:rPr>
      </w:pPr>
      <w:r>
        <w:rPr>
          <w:rFonts w:eastAsia="楷体_GB2312"/>
          <w:b/>
          <w:bCs/>
          <w:sz w:val="32"/>
          <w:szCs w:val="32"/>
          <w:lang w:val="zh-CN" w:eastAsia="zh-CN"/>
        </w:rPr>
        <w:t>（二）广泛征求意见建议</w:t>
      </w:r>
    </w:p>
    <w:p>
      <w:pPr>
        <w:spacing w:line="560" w:lineRule="exact"/>
        <w:ind w:firstLine="640" w:firstLineChars="200"/>
        <w:rPr>
          <w:rFonts w:eastAsia="仿宋_GB2312"/>
          <w:sz w:val="32"/>
          <w:szCs w:val="32"/>
        </w:rPr>
      </w:pPr>
      <w:r>
        <w:rPr>
          <w:rFonts w:eastAsia="仿宋_GB2312"/>
          <w:sz w:val="32"/>
          <w:szCs w:val="32"/>
        </w:rPr>
        <w:t>各单位各部门要通过召开座谈会、走访调研、网络征询等方式广泛征求</w:t>
      </w:r>
      <w:r>
        <w:rPr>
          <w:rFonts w:hint="eastAsia" w:eastAsia="仿宋_GB2312"/>
          <w:sz w:val="32"/>
          <w:szCs w:val="32"/>
        </w:rPr>
        <w:t>师生</w:t>
      </w:r>
      <w:r>
        <w:rPr>
          <w:rFonts w:eastAsia="仿宋_GB2312"/>
          <w:sz w:val="32"/>
          <w:szCs w:val="32"/>
        </w:rPr>
        <w:t>意见。领导班子成员要深入基层，认真听取下级</w:t>
      </w:r>
      <w:r>
        <w:rPr>
          <w:rFonts w:hint="eastAsia" w:eastAsia="仿宋_GB2312"/>
          <w:sz w:val="32"/>
          <w:szCs w:val="32"/>
        </w:rPr>
        <w:t>部门</w:t>
      </w:r>
      <w:r>
        <w:rPr>
          <w:rFonts w:eastAsia="仿宋_GB2312"/>
          <w:sz w:val="32"/>
          <w:szCs w:val="32"/>
        </w:rPr>
        <w:t>的意见建议。</w:t>
      </w:r>
    </w:p>
    <w:p>
      <w:pPr>
        <w:spacing w:line="560" w:lineRule="exact"/>
        <w:ind w:firstLine="643" w:firstLineChars="200"/>
        <w:outlineLvl w:val="1"/>
        <w:rPr>
          <w:rFonts w:eastAsia="楷体_GB2312"/>
          <w:b/>
          <w:bCs/>
          <w:sz w:val="32"/>
          <w:szCs w:val="32"/>
          <w:lang w:val="zh-CN"/>
        </w:rPr>
      </w:pPr>
      <w:r>
        <w:rPr>
          <w:rFonts w:eastAsia="楷体_GB2312"/>
          <w:b/>
          <w:bCs/>
          <w:sz w:val="32"/>
          <w:szCs w:val="32"/>
          <w:lang w:val="zh-CN" w:eastAsia="zh-CN"/>
        </w:rPr>
        <w:t>（三）深入开展谈心谈话</w:t>
      </w:r>
    </w:p>
    <w:p>
      <w:pPr>
        <w:spacing w:line="560" w:lineRule="exact"/>
        <w:ind w:firstLine="640" w:firstLineChars="200"/>
        <w:rPr>
          <w:rFonts w:eastAsia="仿宋_GB2312"/>
          <w:sz w:val="32"/>
          <w:szCs w:val="32"/>
        </w:rPr>
      </w:pPr>
      <w:r>
        <w:rPr>
          <w:rFonts w:eastAsia="仿宋_GB2312"/>
          <w:sz w:val="32"/>
          <w:szCs w:val="32"/>
        </w:rPr>
        <w:t>领导班子成员要深入开展谈心谈话，做到“四必谈”：党政主要负责人同每个班子成员之间必谈、班子成员相互之间必谈、班子成员和分管岗位负责人必谈，班子成员与本人组织关系所在党支部党员代表必谈。谈心谈话要一对一、面对面，既谈工作问题、也谈思想问题，既谈自身差距、也提醒对方不足，谈透问题、沟通思想，营造开好民主生活会的良好氛围。</w:t>
      </w:r>
    </w:p>
    <w:p>
      <w:pPr>
        <w:spacing w:line="560" w:lineRule="exact"/>
        <w:ind w:firstLine="640" w:firstLineChars="200"/>
        <w:jc w:val="left"/>
        <w:rPr>
          <w:rFonts w:eastAsia="仿宋_GB2312"/>
          <w:sz w:val="32"/>
          <w:szCs w:val="32"/>
        </w:rPr>
      </w:pPr>
      <w:r>
        <w:rPr>
          <w:rFonts w:eastAsia="仿宋_GB2312"/>
          <w:sz w:val="32"/>
          <w:szCs w:val="32"/>
        </w:rPr>
        <w:t>广泛征求意见和深入开展谈心谈话，要对照党章，对照《中共中央政治局关于加强和维护党中央集中统一领导的若干规定》、《中共中央政治局贯彻落实中央八项规定实施细则》精神，对照初心和使命，坚持理论联系实际，坚持问题导向，强化问题意识，把自己摆进去、把思想摆进去，把工作摆进去，联系违纪违法反面典型，联系巡视发现的问题，联系本单位重要工作案例，逐条查找梳理，找准存在的突出问题，深入具体地进行党性分析，做到落细落小，见人见事，不大而化之、浮在面上，不遮遮掩掩、避重就轻，防止从抽象到抽象，从原则到原则、空对空。</w:t>
      </w:r>
    </w:p>
    <w:p>
      <w:pPr>
        <w:spacing w:line="560" w:lineRule="exact"/>
        <w:ind w:firstLine="643" w:firstLineChars="200"/>
        <w:outlineLvl w:val="1"/>
        <w:rPr>
          <w:rFonts w:eastAsia="楷体_GB2312"/>
          <w:b/>
          <w:bCs/>
          <w:sz w:val="32"/>
          <w:szCs w:val="32"/>
          <w:lang w:val="zh-CN" w:eastAsia="zh-CN"/>
        </w:rPr>
      </w:pPr>
      <w:r>
        <w:rPr>
          <w:rFonts w:eastAsia="楷体_GB2312"/>
          <w:b/>
          <w:bCs/>
          <w:sz w:val="32"/>
          <w:szCs w:val="32"/>
          <w:lang w:val="zh-CN" w:eastAsia="zh-CN"/>
        </w:rPr>
        <w:t>（四）认真撰写对照检查材料</w:t>
      </w:r>
    </w:p>
    <w:p>
      <w:pPr>
        <w:spacing w:line="560" w:lineRule="exact"/>
        <w:ind w:firstLine="640" w:firstLineChars="200"/>
        <w:rPr>
          <w:rFonts w:eastAsia="仿宋_GB2312"/>
          <w:sz w:val="32"/>
          <w:szCs w:val="32"/>
        </w:rPr>
      </w:pPr>
      <w:r>
        <w:rPr>
          <w:rFonts w:eastAsia="仿宋_GB2312"/>
          <w:sz w:val="32"/>
          <w:szCs w:val="32"/>
        </w:rPr>
        <w:t>在</w:t>
      </w:r>
      <w:r>
        <w:rPr>
          <w:rFonts w:hint="eastAsia" w:eastAsia="仿宋_GB2312"/>
          <w:sz w:val="32"/>
          <w:szCs w:val="32"/>
        </w:rPr>
        <w:t>专题</w:t>
      </w:r>
      <w:r>
        <w:rPr>
          <w:rFonts w:eastAsia="仿宋_GB2312"/>
          <w:sz w:val="32"/>
          <w:szCs w:val="32"/>
        </w:rPr>
        <w:t>学习研讨、</w:t>
      </w:r>
      <w:r>
        <w:rPr>
          <w:rFonts w:hint="eastAsia" w:eastAsia="仿宋_GB2312"/>
          <w:sz w:val="32"/>
          <w:szCs w:val="32"/>
        </w:rPr>
        <w:t>深入查找问题、</w:t>
      </w:r>
      <w:r>
        <w:rPr>
          <w:rFonts w:eastAsia="仿宋_GB2312"/>
          <w:sz w:val="32"/>
          <w:szCs w:val="32"/>
        </w:rPr>
        <w:t>广泛征求意见和</w:t>
      </w:r>
      <w:r>
        <w:rPr>
          <w:rFonts w:hint="eastAsia" w:eastAsia="仿宋_GB2312"/>
          <w:sz w:val="32"/>
          <w:szCs w:val="32"/>
        </w:rPr>
        <w:t>深入</w:t>
      </w:r>
      <w:r>
        <w:rPr>
          <w:rFonts w:eastAsia="仿宋_GB2312"/>
          <w:sz w:val="32"/>
          <w:szCs w:val="32"/>
        </w:rPr>
        <w:t>谈心谈话的基础上，各单位各部门领导班子撰写对照检查材料，班子成员撰写发言提纲。各</w:t>
      </w:r>
      <w:r>
        <w:rPr>
          <w:rFonts w:hint="eastAsia" w:eastAsia="仿宋_GB2312"/>
          <w:sz w:val="32"/>
          <w:szCs w:val="32"/>
        </w:rPr>
        <w:t>机关部、处、室</w:t>
      </w:r>
      <w:r>
        <w:rPr>
          <w:rFonts w:eastAsia="仿宋_GB2312"/>
          <w:sz w:val="32"/>
          <w:szCs w:val="32"/>
        </w:rPr>
        <w:t>领导班子的对照检查材料由主要负责人主持起草，班子成员的发言提纲由本人撰写；各</w:t>
      </w:r>
      <w:r>
        <w:rPr>
          <w:rFonts w:hint="eastAsia" w:eastAsia="仿宋_GB2312"/>
          <w:sz w:val="32"/>
          <w:szCs w:val="32"/>
        </w:rPr>
        <w:t>二级党组织</w:t>
      </w:r>
      <w:r>
        <w:rPr>
          <w:rFonts w:eastAsia="仿宋_GB2312"/>
          <w:sz w:val="32"/>
          <w:szCs w:val="32"/>
        </w:rPr>
        <w:t>领导班子的对照检查材料由二级</w:t>
      </w:r>
      <w:r>
        <w:rPr>
          <w:rFonts w:hint="eastAsia" w:eastAsia="仿宋_GB2312"/>
          <w:sz w:val="32"/>
          <w:szCs w:val="32"/>
        </w:rPr>
        <w:t>党组织</w:t>
      </w:r>
      <w:r>
        <w:rPr>
          <w:rFonts w:eastAsia="仿宋_GB2312"/>
          <w:sz w:val="32"/>
          <w:szCs w:val="32"/>
        </w:rPr>
        <w:t>书记主持起草，班子成员的发言提纲由本人撰写。</w:t>
      </w:r>
    </w:p>
    <w:p>
      <w:pPr>
        <w:spacing w:line="560" w:lineRule="exact"/>
        <w:ind w:firstLine="640" w:firstLineChars="200"/>
        <w:outlineLvl w:val="0"/>
        <w:rPr>
          <w:rFonts w:eastAsia="黑体"/>
          <w:bCs/>
          <w:kern w:val="44"/>
          <w:sz w:val="32"/>
          <w:szCs w:val="44"/>
          <w:lang w:val="zh-CN" w:eastAsia="zh-CN"/>
        </w:rPr>
      </w:pPr>
      <w:r>
        <w:rPr>
          <w:rFonts w:eastAsia="黑体"/>
          <w:bCs/>
          <w:kern w:val="44"/>
          <w:sz w:val="32"/>
          <w:szCs w:val="44"/>
          <w:lang w:val="zh-CN" w:eastAsia="zh-CN"/>
        </w:rPr>
        <w:t>四、高质量开好民主生活会</w:t>
      </w:r>
    </w:p>
    <w:p>
      <w:pPr>
        <w:spacing w:line="560" w:lineRule="exact"/>
        <w:ind w:firstLine="643" w:firstLineChars="200"/>
        <w:outlineLvl w:val="1"/>
        <w:rPr>
          <w:rFonts w:eastAsia="楷体_GB2312"/>
          <w:b/>
          <w:bCs/>
          <w:sz w:val="32"/>
          <w:szCs w:val="32"/>
          <w:lang w:val="zh-CN" w:eastAsia="zh-CN"/>
        </w:rPr>
      </w:pPr>
      <w:r>
        <w:rPr>
          <w:rFonts w:eastAsia="楷体_GB2312"/>
          <w:b/>
          <w:bCs/>
          <w:sz w:val="32"/>
          <w:szCs w:val="32"/>
          <w:lang w:val="zh-CN" w:eastAsia="zh-CN"/>
        </w:rPr>
        <w:t>（一）明确参加会议人员</w:t>
      </w:r>
    </w:p>
    <w:p>
      <w:pPr>
        <w:spacing w:line="560" w:lineRule="exact"/>
        <w:ind w:firstLine="640" w:firstLineChars="200"/>
        <w:rPr>
          <w:rFonts w:eastAsia="仿宋_GB2312"/>
          <w:b/>
          <w:sz w:val="32"/>
          <w:szCs w:val="32"/>
        </w:rPr>
      </w:pPr>
      <w:r>
        <w:rPr>
          <w:rFonts w:eastAsia="仿宋_GB2312"/>
          <w:sz w:val="32"/>
          <w:szCs w:val="32"/>
        </w:rPr>
        <w:t>各单位各部门领导班子中的党员领导干部均应参加民主生活会，非党员领导干部列席会议。</w:t>
      </w:r>
      <w:r>
        <w:rPr>
          <w:rFonts w:hint="eastAsia" w:eastAsia="仿宋_GB2312"/>
          <w:sz w:val="32"/>
          <w:szCs w:val="32"/>
        </w:rPr>
        <w:t>列席人员可以发言，对领导班子及其成员提出批评或者建议。</w:t>
      </w:r>
    </w:p>
    <w:p>
      <w:pPr>
        <w:spacing w:line="560" w:lineRule="exact"/>
        <w:ind w:firstLine="643" w:firstLineChars="200"/>
        <w:outlineLvl w:val="1"/>
        <w:rPr>
          <w:rFonts w:eastAsia="楷体_GB2312"/>
          <w:b/>
          <w:bCs/>
          <w:sz w:val="32"/>
          <w:szCs w:val="32"/>
          <w:lang w:val="zh-CN" w:eastAsia="zh-CN"/>
        </w:rPr>
      </w:pPr>
      <w:r>
        <w:rPr>
          <w:rFonts w:eastAsia="楷体_GB2312"/>
          <w:b/>
          <w:bCs/>
          <w:sz w:val="32"/>
          <w:szCs w:val="32"/>
          <w:lang w:val="zh-CN" w:eastAsia="zh-CN"/>
        </w:rPr>
        <w:t>（二）民主生活会的主要议程</w:t>
      </w:r>
    </w:p>
    <w:p>
      <w:pPr>
        <w:spacing w:line="560" w:lineRule="exact"/>
        <w:ind w:firstLine="640" w:firstLineChars="200"/>
        <w:rPr>
          <w:rFonts w:eastAsia="仿宋_GB2312"/>
          <w:sz w:val="32"/>
          <w:szCs w:val="32"/>
        </w:rPr>
      </w:pPr>
      <w:r>
        <w:rPr>
          <w:rFonts w:eastAsia="仿宋_GB2312"/>
          <w:sz w:val="32"/>
          <w:szCs w:val="32"/>
        </w:rPr>
        <w:t>民主生活会由领导班子主要负责人主持，一般按以下程序进行：</w:t>
      </w:r>
    </w:p>
    <w:p>
      <w:pPr>
        <w:spacing w:line="560" w:lineRule="exact"/>
        <w:ind w:firstLine="640" w:firstLineChars="200"/>
        <w:rPr>
          <w:rFonts w:eastAsia="仿宋_GB2312"/>
          <w:sz w:val="32"/>
          <w:szCs w:val="32"/>
        </w:rPr>
      </w:pPr>
      <w:r>
        <w:rPr>
          <w:rFonts w:eastAsia="仿宋_GB2312"/>
          <w:sz w:val="32"/>
          <w:szCs w:val="32"/>
        </w:rPr>
        <w:t>1、通报上一次民主生活会整改措施落实情况和本次民主生活会征求意见情况。</w:t>
      </w:r>
    </w:p>
    <w:p>
      <w:pPr>
        <w:spacing w:line="560" w:lineRule="exact"/>
        <w:ind w:firstLine="640" w:firstLineChars="200"/>
        <w:rPr>
          <w:rFonts w:eastAsia="仿宋_GB2312"/>
          <w:sz w:val="32"/>
          <w:szCs w:val="32"/>
        </w:rPr>
      </w:pPr>
      <w:r>
        <w:rPr>
          <w:rFonts w:eastAsia="仿宋_GB2312"/>
          <w:sz w:val="32"/>
          <w:szCs w:val="32"/>
        </w:rPr>
        <w:t>2、主要负责人代表领导班子作对照检查，并进行个人对照检查发言，班子其他成员分别对其开展批评帮助。</w:t>
      </w:r>
    </w:p>
    <w:p>
      <w:pPr>
        <w:spacing w:line="560" w:lineRule="exact"/>
        <w:ind w:firstLine="640" w:firstLineChars="200"/>
        <w:rPr>
          <w:rFonts w:eastAsia="仿宋_GB2312"/>
          <w:sz w:val="32"/>
          <w:szCs w:val="32"/>
        </w:rPr>
      </w:pPr>
      <w:r>
        <w:rPr>
          <w:rFonts w:eastAsia="仿宋_GB2312"/>
          <w:sz w:val="32"/>
          <w:szCs w:val="32"/>
        </w:rPr>
        <w:t>3、领导班子成员逐一进行对照检查，作自我批评，其他成员对其提出批评意见。</w:t>
      </w:r>
    </w:p>
    <w:p>
      <w:pPr>
        <w:spacing w:line="560" w:lineRule="exact"/>
        <w:ind w:firstLine="640" w:firstLineChars="200"/>
        <w:rPr>
          <w:rFonts w:eastAsia="仿宋_GB2312"/>
          <w:sz w:val="32"/>
          <w:szCs w:val="32"/>
        </w:rPr>
      </w:pPr>
      <w:r>
        <w:rPr>
          <w:rFonts w:eastAsia="仿宋_GB2312"/>
          <w:sz w:val="32"/>
          <w:szCs w:val="32"/>
        </w:rPr>
        <w:t>4、主要负责人总结会议情况，提出整改工作要求。</w:t>
      </w:r>
    </w:p>
    <w:p>
      <w:pPr>
        <w:spacing w:line="560" w:lineRule="exact"/>
        <w:ind w:firstLine="640" w:firstLineChars="200"/>
        <w:rPr>
          <w:rFonts w:eastAsia="仿宋_GB2312"/>
          <w:sz w:val="32"/>
          <w:szCs w:val="32"/>
        </w:rPr>
      </w:pPr>
      <w:r>
        <w:rPr>
          <w:rFonts w:eastAsia="仿宋_GB2312"/>
          <w:sz w:val="32"/>
          <w:szCs w:val="32"/>
        </w:rPr>
        <w:t>民主生活会上，领导班子成员要对上年度民主生活会整改措施落实情况逐项作出报告，对个人、家庭、家属重大事项如实报告，对巡视反馈、接受组织约谈函询等情况逐一作出检查和说明。受到问责和因“四风”问题被查处的，要严肃作出检查。</w:t>
      </w:r>
    </w:p>
    <w:p>
      <w:pPr>
        <w:spacing w:line="560" w:lineRule="exact"/>
        <w:ind w:firstLine="643" w:firstLineChars="200"/>
        <w:outlineLvl w:val="1"/>
        <w:rPr>
          <w:rFonts w:eastAsia="楷体_GB2312"/>
          <w:b/>
          <w:bCs/>
          <w:sz w:val="32"/>
          <w:szCs w:val="32"/>
          <w:lang w:val="zh-CN"/>
        </w:rPr>
      </w:pPr>
      <w:r>
        <w:rPr>
          <w:rFonts w:eastAsia="楷体_GB2312"/>
          <w:b/>
          <w:bCs/>
          <w:sz w:val="32"/>
          <w:szCs w:val="32"/>
          <w:lang w:val="zh-CN" w:eastAsia="zh-CN"/>
        </w:rPr>
        <w:t>（三）严肃开展批评与自我批评</w:t>
      </w:r>
    </w:p>
    <w:p>
      <w:pPr>
        <w:spacing w:line="560" w:lineRule="exact"/>
        <w:ind w:firstLine="640" w:firstLineChars="200"/>
        <w:rPr>
          <w:rFonts w:eastAsia="仿宋_GB2312"/>
          <w:sz w:val="32"/>
          <w:szCs w:val="22"/>
          <w:lang w:val="zh-CN"/>
        </w:rPr>
      </w:pPr>
      <w:r>
        <w:rPr>
          <w:rFonts w:eastAsia="仿宋_GB2312"/>
          <w:sz w:val="32"/>
          <w:szCs w:val="22"/>
          <w:lang w:val="zh-CN"/>
        </w:rPr>
        <w:t>领导班子和党员干部要贯彻整风精神，勇于自我革命，开展积极健康的批评和自我批评，达到坚持真理、修正错误，增进团结、振奋精神的目的。自我批评内容要具体，剖析要透彻、抓住要害，整改措施要对着问题去，可操作、能落实。相互批评要出于公心、直截了当，不能以提希望代替点问题，不能以工作建议代替批评意见。</w:t>
      </w:r>
    </w:p>
    <w:p>
      <w:pPr>
        <w:spacing w:line="560" w:lineRule="exact"/>
        <w:ind w:firstLine="640" w:firstLineChars="200"/>
        <w:outlineLvl w:val="0"/>
        <w:rPr>
          <w:rFonts w:eastAsia="黑体"/>
          <w:bCs/>
          <w:kern w:val="44"/>
          <w:sz w:val="32"/>
          <w:szCs w:val="44"/>
          <w:lang w:val="zh-CN" w:eastAsia="zh-CN"/>
        </w:rPr>
      </w:pPr>
      <w:r>
        <w:rPr>
          <w:rFonts w:eastAsia="黑体"/>
          <w:bCs/>
          <w:kern w:val="44"/>
          <w:sz w:val="32"/>
          <w:szCs w:val="44"/>
          <w:lang w:val="zh-CN" w:eastAsia="zh-CN"/>
        </w:rPr>
        <w:t>五、切实抓好整改落实</w:t>
      </w:r>
    </w:p>
    <w:p>
      <w:pPr>
        <w:spacing w:line="560" w:lineRule="exact"/>
        <w:ind w:firstLine="640" w:firstLineChars="200"/>
        <w:rPr>
          <w:rFonts w:eastAsia="仿宋_GB2312"/>
          <w:sz w:val="32"/>
          <w:szCs w:val="32"/>
        </w:rPr>
      </w:pPr>
      <w:r>
        <w:rPr>
          <w:rFonts w:eastAsia="仿宋_GB2312"/>
          <w:sz w:val="32"/>
          <w:szCs w:val="32"/>
        </w:rPr>
        <w:t>领导班子及成员针对查找出来的问题，要逐个进行研究，明确整改重点，有针对性地提出整改方案和整改措施，形成领导班子和领导干部个人整改清单，建立台账，限时进行整改。</w:t>
      </w:r>
      <w:r>
        <w:rPr>
          <w:rFonts w:hint="eastAsia" w:eastAsia="仿宋_GB2312"/>
          <w:sz w:val="32"/>
          <w:szCs w:val="32"/>
        </w:rPr>
        <w:t>整改工作要拿出过硬措施，扎扎实实地改，不断取得解决问题的实际效果。</w:t>
      </w:r>
      <w:r>
        <w:rPr>
          <w:rFonts w:eastAsia="仿宋_GB2312"/>
          <w:sz w:val="32"/>
          <w:szCs w:val="32"/>
        </w:rPr>
        <w:t>整改方案及后续落实情况要采取适当方式在本单位本部门一定范围内公开，接受党员群众监督。</w:t>
      </w:r>
    </w:p>
    <w:p>
      <w:pPr>
        <w:spacing w:line="560" w:lineRule="exact"/>
        <w:ind w:firstLine="640" w:firstLineChars="200"/>
        <w:outlineLvl w:val="0"/>
        <w:rPr>
          <w:rFonts w:ascii="Calibri" w:hAnsi="Calibri" w:eastAsia="黑体"/>
          <w:bCs/>
          <w:kern w:val="44"/>
          <w:sz w:val="32"/>
          <w:szCs w:val="44"/>
          <w:lang w:val="zh-CN" w:eastAsia="zh-CN"/>
        </w:rPr>
      </w:pPr>
      <w:r>
        <w:rPr>
          <w:rFonts w:hint="eastAsia" w:ascii="Calibri" w:hAnsi="Calibri" w:eastAsia="黑体"/>
          <w:bCs/>
          <w:kern w:val="44"/>
          <w:sz w:val="32"/>
          <w:szCs w:val="44"/>
          <w:lang w:val="zh-CN" w:eastAsia="zh-CN"/>
        </w:rPr>
        <w:t>六、加强组织领导和督促指导</w:t>
      </w:r>
    </w:p>
    <w:p>
      <w:pPr>
        <w:spacing w:line="560" w:lineRule="exact"/>
        <w:ind w:firstLine="640" w:firstLineChars="200"/>
        <w:rPr>
          <w:rFonts w:hint="eastAsia" w:eastAsia="仿宋_GB2312"/>
          <w:sz w:val="32"/>
          <w:szCs w:val="22"/>
        </w:rPr>
      </w:pPr>
      <w:r>
        <w:rPr>
          <w:rFonts w:hint="eastAsia" w:eastAsia="仿宋_GB2312"/>
          <w:sz w:val="32"/>
          <w:szCs w:val="22"/>
        </w:rPr>
        <w:t>各单位各部门要按照《县以上党和国家机关党员领导干部民主生活会若干规定》要求，精心做好组织工作，结合实际研究制定会议方案，确保民主生活会开出高质量、开出新气象。</w:t>
      </w:r>
    </w:p>
    <w:p>
      <w:pPr>
        <w:spacing w:line="560" w:lineRule="exact"/>
        <w:ind w:firstLine="640" w:firstLineChars="200"/>
        <w:rPr>
          <w:rFonts w:eastAsia="仿宋_GB2312"/>
          <w:sz w:val="32"/>
          <w:szCs w:val="22"/>
        </w:rPr>
      </w:pPr>
      <w:r>
        <w:rPr>
          <w:rFonts w:eastAsia="仿宋_GB2312"/>
          <w:sz w:val="32"/>
          <w:szCs w:val="22"/>
        </w:rPr>
        <w:t>学校党委将通过</w:t>
      </w:r>
      <w:r>
        <w:rPr>
          <w:rFonts w:hint="eastAsia" w:eastAsia="仿宋_GB2312"/>
          <w:sz w:val="32"/>
          <w:szCs w:val="22"/>
        </w:rPr>
        <w:t>校领导参加或列席所联系院系、附属医院的领导班子民主生活会，进行全覆盖督促检查和指导。请</w:t>
      </w:r>
      <w:r>
        <w:rPr>
          <w:rFonts w:eastAsia="仿宋_GB2312"/>
          <w:sz w:val="32"/>
          <w:szCs w:val="22"/>
        </w:rPr>
        <w:t>各单位各部门在召开领导班子民主生活会前</w:t>
      </w:r>
      <w:r>
        <w:rPr>
          <w:rFonts w:hint="eastAsia" w:eastAsia="仿宋_GB2312"/>
          <w:sz w:val="32"/>
          <w:szCs w:val="22"/>
        </w:rPr>
        <w:t>，与分管联系的校领导确定会议召开时间，确定召开时间后报送党委组织部汇总统筹。</w:t>
      </w:r>
    </w:p>
    <w:p>
      <w:pPr>
        <w:spacing w:line="560" w:lineRule="exact"/>
        <w:ind w:firstLine="643" w:firstLineChars="200"/>
        <w:rPr>
          <w:rFonts w:eastAsia="仿宋_GB2312"/>
          <w:sz w:val="32"/>
          <w:szCs w:val="32"/>
        </w:rPr>
      </w:pPr>
      <w:r>
        <w:rPr>
          <w:rFonts w:eastAsia="仿宋_GB2312"/>
          <w:b/>
          <w:sz w:val="32"/>
          <w:szCs w:val="32"/>
        </w:rPr>
        <w:t>各单位各部门领导班子民主生活会</w:t>
      </w:r>
      <w:r>
        <w:rPr>
          <w:rFonts w:hint="eastAsia" w:eastAsia="仿宋_GB2312"/>
          <w:b/>
          <w:sz w:val="32"/>
          <w:szCs w:val="32"/>
        </w:rPr>
        <w:t>原则上</w:t>
      </w:r>
      <w:r>
        <w:rPr>
          <w:rFonts w:eastAsia="仿宋_GB2312"/>
          <w:b/>
          <w:sz w:val="32"/>
          <w:szCs w:val="32"/>
        </w:rPr>
        <w:t>应在201</w:t>
      </w:r>
      <w:r>
        <w:rPr>
          <w:rFonts w:hint="eastAsia" w:eastAsia="仿宋_GB2312"/>
          <w:b/>
          <w:sz w:val="32"/>
          <w:szCs w:val="32"/>
        </w:rPr>
        <w:t>8</w:t>
      </w:r>
      <w:r>
        <w:rPr>
          <w:rFonts w:eastAsia="仿宋_GB2312"/>
          <w:b/>
          <w:sz w:val="32"/>
          <w:szCs w:val="32"/>
        </w:rPr>
        <w:t>年1月</w:t>
      </w:r>
      <w:r>
        <w:rPr>
          <w:rFonts w:hint="eastAsia" w:eastAsia="仿宋_GB2312"/>
          <w:b/>
          <w:sz w:val="32"/>
          <w:szCs w:val="32"/>
        </w:rPr>
        <w:t>23</w:t>
      </w:r>
      <w:r>
        <w:rPr>
          <w:rFonts w:eastAsia="仿宋_GB2312"/>
          <w:b/>
          <w:sz w:val="32"/>
          <w:szCs w:val="32"/>
        </w:rPr>
        <w:t>日前召开，</w:t>
      </w:r>
      <w:r>
        <w:rPr>
          <w:rFonts w:eastAsia="仿宋_GB2312"/>
          <w:sz w:val="32"/>
          <w:szCs w:val="32"/>
        </w:rPr>
        <w:t>并在1月</w:t>
      </w:r>
      <w:r>
        <w:rPr>
          <w:rFonts w:hint="eastAsia" w:eastAsia="仿宋_GB2312"/>
          <w:sz w:val="32"/>
          <w:szCs w:val="32"/>
        </w:rPr>
        <w:t>26</w:t>
      </w:r>
      <w:r>
        <w:rPr>
          <w:rFonts w:eastAsia="仿宋_GB2312"/>
          <w:sz w:val="32"/>
          <w:szCs w:val="32"/>
        </w:rPr>
        <w:t>日（星期五）前将召开民主生活会的综合情况报告等材料纸质版（盖章）和电子版报送至校党委组织部。</w:t>
      </w:r>
      <w:r>
        <w:rPr>
          <w:rFonts w:eastAsia="仿宋_GB2312"/>
          <w:sz w:val="32"/>
          <w:szCs w:val="22"/>
        </w:rPr>
        <w:t>报告材料包括</w:t>
      </w:r>
      <w:r>
        <w:rPr>
          <w:rFonts w:hint="eastAsia" w:eastAsia="仿宋_GB2312"/>
          <w:sz w:val="32"/>
          <w:szCs w:val="22"/>
        </w:rPr>
        <w:t>会议方案、</w:t>
      </w:r>
      <w:r>
        <w:rPr>
          <w:rFonts w:eastAsia="仿宋_GB2312"/>
          <w:sz w:val="32"/>
          <w:szCs w:val="22"/>
        </w:rPr>
        <w:t>会议原始记录（复印件）、综合报告、整改方案和党政主要负责人的发言稿（或发言提纲）等。同时，</w:t>
      </w:r>
      <w:r>
        <w:rPr>
          <w:rFonts w:eastAsia="仿宋_GB2312"/>
          <w:sz w:val="32"/>
          <w:szCs w:val="32"/>
        </w:rPr>
        <w:t>各单位各部门</w:t>
      </w:r>
      <w:r>
        <w:rPr>
          <w:rFonts w:eastAsia="仿宋_GB2312"/>
          <w:sz w:val="32"/>
          <w:szCs w:val="22"/>
        </w:rPr>
        <w:t>主要负责人要在本单位本部门适当范围内对民主生活会情况进行通报。</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（联系人：</w:t>
      </w:r>
      <w:r>
        <w:rPr>
          <w:rFonts w:hint="eastAsia" w:eastAsia="仿宋_GB2312"/>
          <w:sz w:val="32"/>
          <w:szCs w:val="32"/>
        </w:rPr>
        <w:t>卢思颖</w:t>
      </w:r>
      <w:r>
        <w:rPr>
          <w:rFonts w:eastAsia="仿宋_GB2312"/>
          <w:sz w:val="32"/>
          <w:szCs w:val="32"/>
        </w:rPr>
        <w:t>；电话：</w:t>
      </w:r>
      <w:r>
        <w:rPr>
          <w:rFonts w:hint="eastAsia" w:eastAsia="仿宋_GB2312"/>
          <w:sz w:val="32"/>
          <w:szCs w:val="32"/>
        </w:rPr>
        <w:t>020-</w:t>
      </w:r>
      <w:r>
        <w:rPr>
          <w:rFonts w:eastAsia="仿宋_GB2312"/>
          <w:sz w:val="32"/>
          <w:szCs w:val="32"/>
        </w:rPr>
        <w:t>8411</w:t>
      </w:r>
      <w:r>
        <w:rPr>
          <w:rFonts w:hint="eastAsia" w:eastAsia="仿宋_GB2312"/>
          <w:sz w:val="32"/>
          <w:szCs w:val="32"/>
        </w:rPr>
        <w:t>0837</w:t>
      </w:r>
      <w:r>
        <w:rPr>
          <w:rFonts w:eastAsia="仿宋_GB2312"/>
          <w:sz w:val="32"/>
          <w:szCs w:val="32"/>
        </w:rPr>
        <w:t>；电子邮箱：</w:t>
      </w:r>
      <w:r>
        <w:rPr>
          <w:rFonts w:hint="eastAsia" w:eastAsia="仿宋_GB2312"/>
          <w:sz w:val="32"/>
          <w:szCs w:val="32"/>
        </w:rPr>
        <w:t>lusy5</w:t>
      </w:r>
      <w:r>
        <w:rPr>
          <w:rFonts w:eastAsia="仿宋_GB2312"/>
          <w:sz w:val="32"/>
          <w:szCs w:val="32"/>
        </w:rPr>
        <w:t>@mail.sysu.edu.cn）</w:t>
      </w:r>
    </w:p>
    <w:p>
      <w:pPr>
        <w:spacing w:line="560" w:lineRule="exact"/>
        <w:rPr>
          <w:rFonts w:hint="eastAsia" w:eastAsia="仿宋_GB2312"/>
          <w:sz w:val="32"/>
          <w:szCs w:val="22"/>
        </w:rPr>
      </w:pPr>
    </w:p>
    <w:p>
      <w:pPr>
        <w:spacing w:line="560" w:lineRule="exact"/>
        <w:rPr>
          <w:rFonts w:hint="eastAsia" w:eastAsia="仿宋_GB2312"/>
          <w:sz w:val="32"/>
          <w:szCs w:val="22"/>
        </w:rPr>
      </w:pPr>
    </w:p>
    <w:p>
      <w:pPr>
        <w:spacing w:line="560" w:lineRule="exact"/>
        <w:rPr>
          <w:rFonts w:eastAsia="仿宋_GB2312"/>
          <w:sz w:val="32"/>
          <w:szCs w:val="22"/>
        </w:rPr>
      </w:pPr>
    </w:p>
    <w:p>
      <w:pPr>
        <w:spacing w:line="560" w:lineRule="exact"/>
        <w:ind w:right="800"/>
        <w:jc w:val="right"/>
        <w:rPr>
          <w:rFonts w:eastAsia="仿宋_GB2312"/>
          <w:sz w:val="32"/>
          <w:szCs w:val="22"/>
        </w:rPr>
      </w:pPr>
      <w:r>
        <w:rPr>
          <w:rFonts w:eastAsia="仿宋_GB2312"/>
          <w:sz w:val="32"/>
          <w:szCs w:val="22"/>
        </w:rPr>
        <w:t>中共中山大学委员会</w:t>
      </w:r>
    </w:p>
    <w:p>
      <w:pPr>
        <w:spacing w:line="560" w:lineRule="exact"/>
        <w:ind w:right="840" w:rightChars="400"/>
        <w:jc w:val="right"/>
        <w:rPr>
          <w:rFonts w:eastAsia="仿宋_GB2312"/>
          <w:sz w:val="32"/>
          <w:szCs w:val="22"/>
        </w:rPr>
      </w:pPr>
      <w:r>
        <w:rPr>
          <w:rFonts w:eastAsia="仿宋_GB2312"/>
          <w:sz w:val="32"/>
          <w:szCs w:val="22"/>
        </w:rPr>
        <w:t>201</w:t>
      </w:r>
      <w:r>
        <w:rPr>
          <w:rFonts w:hint="eastAsia" w:eastAsia="仿宋_GB2312"/>
          <w:sz w:val="32"/>
          <w:szCs w:val="22"/>
        </w:rPr>
        <w:t>7</w:t>
      </w:r>
      <w:r>
        <w:rPr>
          <w:rFonts w:eastAsia="仿宋_GB2312"/>
          <w:sz w:val="32"/>
          <w:szCs w:val="22"/>
        </w:rPr>
        <w:t>年</w:t>
      </w:r>
      <w:r>
        <w:rPr>
          <w:rFonts w:hint="eastAsia" w:eastAsia="仿宋_GB2312"/>
          <w:sz w:val="32"/>
          <w:szCs w:val="22"/>
        </w:rPr>
        <w:t>12</w:t>
      </w:r>
      <w:r>
        <w:rPr>
          <w:rFonts w:eastAsia="仿宋_GB2312"/>
          <w:sz w:val="32"/>
          <w:szCs w:val="22"/>
        </w:rPr>
        <w:t>月31日</w:t>
      </w: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eastAsia="仿宋_GB2312"/>
          <w:sz w:val="32"/>
          <w:szCs w:val="22"/>
        </w:rPr>
      </w:pPr>
    </w:p>
    <w:p>
      <w:pPr>
        <w:spacing w:line="560" w:lineRule="exact"/>
        <w:jc w:val="right"/>
        <w:rPr>
          <w:rFonts w:hint="eastAsia" w:eastAsia="仿宋_GB2312"/>
          <w:sz w:val="32"/>
          <w:szCs w:val="22"/>
        </w:rPr>
      </w:pPr>
    </w:p>
    <w:p>
      <w:pPr>
        <w:spacing w:line="560" w:lineRule="exact"/>
        <w:jc w:val="right"/>
        <w:rPr>
          <w:rFonts w:eastAsia="仿宋_GB2312"/>
          <w:sz w:val="32"/>
          <w:szCs w:val="22"/>
        </w:rPr>
      </w:pPr>
    </w:p>
    <w:p>
      <w:pPr>
        <w:spacing w:line="560" w:lineRule="exact"/>
        <w:jc w:val="right"/>
        <w:rPr>
          <w:rFonts w:hint="eastAsia" w:eastAsia="仿宋_GB2312"/>
          <w:sz w:val="32"/>
          <w:szCs w:val="22"/>
        </w:rPr>
      </w:pPr>
    </w:p>
    <w:p>
      <w:pPr>
        <w:spacing w:line="560" w:lineRule="exact"/>
        <w:jc w:val="right"/>
        <w:rPr>
          <w:rFonts w:hint="eastAsia" w:eastAsia="仿宋_GB2312"/>
          <w:sz w:val="32"/>
          <w:szCs w:val="22"/>
        </w:rPr>
      </w:pPr>
    </w:p>
    <w:p>
      <w:pPr>
        <w:spacing w:line="560" w:lineRule="exact"/>
        <w:jc w:val="right"/>
        <w:rPr>
          <w:rFonts w:hint="eastAsia" w:eastAsia="仿宋_GB2312"/>
          <w:sz w:val="32"/>
          <w:szCs w:val="22"/>
        </w:rPr>
      </w:pPr>
    </w:p>
    <w:p>
      <w:pPr>
        <w:spacing w:line="560" w:lineRule="exact"/>
        <w:ind w:right="320"/>
        <w:jc w:val="right"/>
        <w:rPr>
          <w:rFonts w:hint="eastAsia" w:eastAsia="仿宋_GB2312"/>
          <w:sz w:val="32"/>
          <w:szCs w:val="22"/>
        </w:rPr>
      </w:pPr>
    </w:p>
    <w:p>
      <w:pPr>
        <w:spacing w:line="560" w:lineRule="exact"/>
        <w:ind w:right="320"/>
        <w:jc w:val="right"/>
        <w:rPr>
          <w:rFonts w:eastAsia="仿宋_GB2312"/>
          <w:sz w:val="32"/>
          <w:szCs w:val="2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left w:val="nil"/>
              <w:right w:val="nil"/>
            </w:tcBorders>
          </w:tcPr>
          <w:p>
            <w:pPr>
              <w:spacing w:line="560" w:lineRule="exact"/>
              <w:ind w:firstLine="198" w:firstLineChars="71"/>
              <w:rPr>
                <w:rFonts w:eastAsia="仿宋_GB2312"/>
                <w:sz w:val="28"/>
                <w:szCs w:val="28"/>
              </w:rPr>
            </w:pPr>
            <w:r>
              <w:rPr>
                <w:rFonts w:eastAsia="仿宋_GB2312"/>
                <w:sz w:val="28"/>
                <w:szCs w:val="28"/>
              </w:rPr>
              <w:t xml:space="preserve">中山大学党委组织部                     </w:t>
            </w:r>
            <w:r>
              <w:rPr>
                <w:rFonts w:hint="eastAsia" w:eastAsia="仿宋_GB2312"/>
                <w:sz w:val="28"/>
                <w:szCs w:val="28"/>
              </w:rPr>
              <w:t>2017</w:t>
            </w:r>
            <w:r>
              <w:rPr>
                <w:rFonts w:eastAsia="仿宋_GB2312"/>
                <w:sz w:val="28"/>
                <w:szCs w:val="28"/>
              </w:rPr>
              <w:t>年</w:t>
            </w:r>
            <w:r>
              <w:rPr>
                <w:rFonts w:hint="eastAsia" w:eastAsia="仿宋_GB2312"/>
                <w:sz w:val="28"/>
                <w:szCs w:val="28"/>
              </w:rPr>
              <w:t>12</w:t>
            </w:r>
            <w:r>
              <w:rPr>
                <w:rFonts w:eastAsia="仿宋_GB2312"/>
                <w:sz w:val="28"/>
                <w:szCs w:val="28"/>
              </w:rPr>
              <w:t>月31日印发</w:t>
            </w:r>
          </w:p>
        </w:tc>
      </w:tr>
    </w:tbl>
    <w:p>
      <w:pPr>
        <w:spacing w:line="560" w:lineRule="exact"/>
        <w:ind w:firstLine="4960" w:firstLineChars="1550"/>
        <w:rPr>
          <w:rFonts w:ascii="仿宋_GB2312" w:eastAsia="仿宋_GB2312"/>
          <w:color w:val="000000"/>
          <w:sz w:val="32"/>
        </w:rPr>
      </w:pPr>
    </w:p>
    <w:sectPr>
      <w:footerReference r:id="rId3" w:type="default"/>
      <w:footerReference r:id="rId4" w:type="even"/>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150723"/>
      <w:docPartObj>
        <w:docPartGallery w:val="autotext"/>
      </w:docPartObj>
    </w:sdtPr>
    <w:sdtEndPr>
      <w:rPr>
        <w:sz w:val="28"/>
        <w:szCs w:val="28"/>
      </w:rPr>
    </w:sdtEndPr>
    <w:sdtContent>
      <w:p>
        <w:pPr>
          <w:pStyle w:val="4"/>
          <w:ind w:left="36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760856"/>
      <w:docPartObj>
        <w:docPartGallery w:val="autotext"/>
      </w:docPartObj>
    </w:sdtPr>
    <w:sdtEndPr>
      <w:rPr>
        <w:sz w:val="28"/>
        <w:szCs w:val="28"/>
      </w:rPr>
    </w:sdtEndPr>
    <w:sdtContent>
      <w:p>
        <w:pPr>
          <w:pStyle w:val="4"/>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18"/>
    <w:rsid w:val="00001E58"/>
    <w:rsid w:val="0018160B"/>
    <w:rsid w:val="00297E99"/>
    <w:rsid w:val="002C5A66"/>
    <w:rsid w:val="00351BCA"/>
    <w:rsid w:val="00367642"/>
    <w:rsid w:val="00375B00"/>
    <w:rsid w:val="00772C51"/>
    <w:rsid w:val="007D5504"/>
    <w:rsid w:val="007F1445"/>
    <w:rsid w:val="007F15E1"/>
    <w:rsid w:val="008643CE"/>
    <w:rsid w:val="00867618"/>
    <w:rsid w:val="00AD3103"/>
    <w:rsid w:val="00B85A95"/>
    <w:rsid w:val="00C63652"/>
    <w:rsid w:val="00C7361C"/>
    <w:rsid w:val="00D27920"/>
    <w:rsid w:val="00D50EAB"/>
    <w:rsid w:val="00D7738F"/>
    <w:rsid w:val="00E058C1"/>
    <w:rsid w:val="482621D9"/>
    <w:rsid w:val="673F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0"/>
    <w:uiPriority w:val="0"/>
    <w:pPr>
      <w:adjustRightInd w:val="0"/>
      <w:snapToGrid w:val="0"/>
      <w:spacing w:line="460" w:lineRule="atLeast"/>
      <w:ind w:firstLine="461" w:firstLineChars="192"/>
    </w:pPr>
    <w:rPr>
      <w:sz w:val="24"/>
    </w:rPr>
  </w:style>
  <w:style w:type="paragraph" w:styleId="3">
    <w:name w:val="Balloon Text"/>
    <w:basedOn w:val="1"/>
    <w:link w:val="11"/>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正文文本缩进 Char"/>
    <w:basedOn w:val="6"/>
    <w:link w:val="2"/>
    <w:uiPriority w:val="0"/>
    <w:rPr>
      <w:rFonts w:ascii="Times New Roman" w:hAnsi="Times New Roman" w:eastAsia="宋体" w:cs="Times New Roman"/>
      <w:sz w:val="24"/>
      <w:szCs w:val="24"/>
    </w:rPr>
  </w:style>
  <w:style w:type="character" w:customStyle="1" w:styleId="11">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CE436-FBD9-410A-8B7A-2E1DE5A9B7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530</Words>
  <Characters>3023</Characters>
  <Lines>25</Lines>
  <Paragraphs>7</Paragraphs>
  <ScaleCrop>false</ScaleCrop>
  <LinksUpToDate>false</LinksUpToDate>
  <CharactersWithSpaces>3546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2018-01-02T00:36:00Z</dcterms:created>
  <dc:creator>AutoBVT</dc:creator>
  <cp:lastModifiedBy>李建超</cp:lastModifiedBy>
  <dcterms:modified xsi:type="dcterms:W3CDTF">2018-01-08T02:45:04Z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